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ind w:leftChars="0" w:firstLine="0" w:firstLine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附件3</w:t>
      </w: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数字媒体艺术（本科）专业委考与实践课程</w:t>
      </w: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报名与考核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安排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一、委考课程考试报名与考试安排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1.报名时间：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3月18日9:00 — 4月10日15：00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Style w:val="7"/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2.报名网址：</w:t>
      </w:r>
      <w:r>
        <w:rPr>
          <w:rFonts w:hint="eastAsia" w:ascii="仿宋" w:hAnsi="仿宋" w:eastAsia="仿宋" w:cs="仿宋"/>
          <w:b w:val="0"/>
          <w:bCs w:val="0"/>
          <w:color w:val="0000FF"/>
          <w:sz w:val="24"/>
          <w:szCs w:val="24"/>
          <w:u w:val="singl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0000FF"/>
          <w:sz w:val="24"/>
          <w:szCs w:val="24"/>
          <w:u w:val="single"/>
          <w:lang w:val="en-US" w:eastAsia="zh-CN"/>
        </w:rPr>
        <w:instrText xml:space="preserve"> HYPERLINK "https://fxl.sce.scut.edu.cn/zk/" </w:instrText>
      </w:r>
      <w:r>
        <w:rPr>
          <w:rFonts w:hint="eastAsia" w:ascii="仿宋" w:hAnsi="仿宋" w:eastAsia="仿宋" w:cs="仿宋"/>
          <w:b w:val="0"/>
          <w:bCs w:val="0"/>
          <w:color w:val="0000FF"/>
          <w:sz w:val="24"/>
          <w:szCs w:val="24"/>
          <w:u w:val="single"/>
          <w:lang w:val="en-US" w:eastAsia="zh-CN"/>
        </w:rPr>
        <w:fldChar w:fldCharType="separate"/>
      </w:r>
      <w:r>
        <w:rPr>
          <w:rStyle w:val="7"/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http</w:t>
      </w:r>
      <w:r>
        <w:rPr>
          <w:rStyle w:val="7"/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s</w:t>
      </w:r>
      <w:r>
        <w:rPr>
          <w:rStyle w:val="7"/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://fxl.sce.scut.edu.cn/zk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Style w:val="7"/>
          <w:rFonts w:hint="default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3.完成报名三天后可登录报名网址，在“个人中心”中学习。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Style w:val="7"/>
          <w:rFonts w:hint="default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3.准考证打印时间：</w:t>
      </w: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考核时间前三天起。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FF"/>
          <w:sz w:val="24"/>
          <w:szCs w:val="24"/>
          <w:u w:val="single"/>
          <w:lang w:val="en-US" w:eastAsia="zh-CN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4.考试安排见下表。</w:t>
      </w:r>
    </w:p>
    <w:tbl>
      <w:tblPr>
        <w:tblStyle w:val="5"/>
        <w:tblpPr w:leftFromText="180" w:rightFromText="180" w:vertAnchor="text" w:horzAnchor="page" w:tblpX="1248" w:tblpY="280"/>
        <w:tblOverlap w:val="never"/>
        <w:tblW w:w="89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100"/>
        <w:gridCol w:w="1955"/>
        <w:gridCol w:w="886"/>
        <w:gridCol w:w="2113"/>
        <w:gridCol w:w="2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6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</w:rPr>
              <w:t>序号</w:t>
            </w:r>
          </w:p>
        </w:tc>
        <w:tc>
          <w:tcPr>
            <w:tcW w:w="11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</w:rPr>
              <w:t>课程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</w:rPr>
              <w:t>代码</w:t>
            </w:r>
          </w:p>
        </w:tc>
        <w:tc>
          <w:tcPr>
            <w:tcW w:w="195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firstLine="361" w:firstLineChars="15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</w:rPr>
              <w:t>课程名称</w:t>
            </w:r>
          </w:p>
        </w:tc>
        <w:tc>
          <w:tcPr>
            <w:tcW w:w="8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  <w:t>考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  <w:t>核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</w:rPr>
              <w:t>方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</w:rPr>
              <w:t>式</w:t>
            </w:r>
          </w:p>
        </w:tc>
        <w:tc>
          <w:tcPr>
            <w:tcW w:w="211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firstLine="241" w:firstLineChars="10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</w:rPr>
              <w:t>考试时间</w:t>
            </w:r>
          </w:p>
        </w:tc>
        <w:tc>
          <w:tcPr>
            <w:tcW w:w="216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firstLine="241" w:firstLineChars="100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eastAsia="zh-CN"/>
              </w:rPr>
              <w:t>考核地点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1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08508</w:t>
            </w:r>
          </w:p>
        </w:tc>
        <w:tc>
          <w:tcPr>
            <w:tcW w:w="195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阴影与透视</w:t>
            </w:r>
          </w:p>
        </w:tc>
        <w:tc>
          <w:tcPr>
            <w:tcW w:w="8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笔试</w:t>
            </w:r>
          </w:p>
        </w:tc>
        <w:tc>
          <w:tcPr>
            <w:tcW w:w="211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 xml:space="preserve">日上午 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 xml:space="preserve"> 9：00—11：30</w:t>
            </w:r>
          </w:p>
        </w:tc>
        <w:tc>
          <w:tcPr>
            <w:tcW w:w="216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北区继续教育学院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2.考室以准考证为准。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04027</w:t>
            </w:r>
          </w:p>
        </w:tc>
        <w:tc>
          <w:tcPr>
            <w:tcW w:w="195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设计表现技法</w:t>
            </w:r>
          </w:p>
        </w:tc>
        <w:tc>
          <w:tcPr>
            <w:tcW w:w="8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机考</w:t>
            </w:r>
          </w:p>
        </w:tc>
        <w:tc>
          <w:tcPr>
            <w:tcW w:w="211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 xml:space="preserve">日上午 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 xml:space="preserve"> 9：00—11：30</w:t>
            </w:r>
          </w:p>
        </w:tc>
        <w:tc>
          <w:tcPr>
            <w:tcW w:w="2169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08509</w:t>
            </w:r>
          </w:p>
        </w:tc>
        <w:tc>
          <w:tcPr>
            <w:tcW w:w="195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文字图形创意</w:t>
            </w:r>
          </w:p>
        </w:tc>
        <w:tc>
          <w:tcPr>
            <w:tcW w:w="8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机考</w:t>
            </w:r>
          </w:p>
        </w:tc>
        <w:tc>
          <w:tcPr>
            <w:tcW w:w="211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日下午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13：00—15：30</w:t>
            </w:r>
          </w:p>
        </w:tc>
        <w:tc>
          <w:tcPr>
            <w:tcW w:w="2169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08514</w:t>
            </w:r>
          </w:p>
        </w:tc>
        <w:tc>
          <w:tcPr>
            <w:tcW w:w="195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广告与包装设计</w:t>
            </w:r>
          </w:p>
        </w:tc>
        <w:tc>
          <w:tcPr>
            <w:tcW w:w="8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机考</w:t>
            </w:r>
          </w:p>
        </w:tc>
        <w:tc>
          <w:tcPr>
            <w:tcW w:w="211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日下午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16：00—18：30</w:t>
            </w:r>
          </w:p>
        </w:tc>
        <w:tc>
          <w:tcPr>
            <w:tcW w:w="2169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08511</w:t>
            </w:r>
          </w:p>
        </w:tc>
        <w:tc>
          <w:tcPr>
            <w:tcW w:w="195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计算机辅助工业设计</w:t>
            </w:r>
          </w:p>
        </w:tc>
        <w:tc>
          <w:tcPr>
            <w:tcW w:w="8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机考</w:t>
            </w:r>
          </w:p>
        </w:tc>
        <w:tc>
          <w:tcPr>
            <w:tcW w:w="211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日上午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9：00—11：30</w:t>
            </w:r>
          </w:p>
        </w:tc>
        <w:tc>
          <w:tcPr>
            <w:tcW w:w="2169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05387</w:t>
            </w:r>
          </w:p>
        </w:tc>
        <w:tc>
          <w:tcPr>
            <w:tcW w:w="195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工业设计方法学</w:t>
            </w:r>
          </w:p>
        </w:tc>
        <w:tc>
          <w:tcPr>
            <w:tcW w:w="8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机考</w:t>
            </w:r>
          </w:p>
        </w:tc>
        <w:tc>
          <w:tcPr>
            <w:tcW w:w="211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日上午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9：00—11：30</w:t>
            </w:r>
          </w:p>
        </w:tc>
        <w:tc>
          <w:tcPr>
            <w:tcW w:w="2169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6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04644</w:t>
            </w:r>
          </w:p>
        </w:tc>
        <w:tc>
          <w:tcPr>
            <w:tcW w:w="195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计算机图形学</w:t>
            </w:r>
          </w:p>
        </w:tc>
        <w:tc>
          <w:tcPr>
            <w:tcW w:w="8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机考</w:t>
            </w:r>
          </w:p>
        </w:tc>
        <w:tc>
          <w:tcPr>
            <w:tcW w:w="211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日下午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13：00—15：30</w:t>
            </w:r>
          </w:p>
        </w:tc>
        <w:tc>
          <w:tcPr>
            <w:tcW w:w="2169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08516</w:t>
            </w:r>
          </w:p>
        </w:tc>
        <w:tc>
          <w:tcPr>
            <w:tcW w:w="195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计算机三维绘图</w:t>
            </w:r>
          </w:p>
        </w:tc>
        <w:tc>
          <w:tcPr>
            <w:tcW w:w="8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机考</w:t>
            </w:r>
          </w:p>
        </w:tc>
        <w:tc>
          <w:tcPr>
            <w:tcW w:w="211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日下午16：00—18：30</w:t>
            </w:r>
          </w:p>
        </w:tc>
        <w:tc>
          <w:tcPr>
            <w:tcW w:w="2169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委考课程考试成绩查询时间：4月24日—27日。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二、实践课程考核报名与考核安排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1.报名时间：3月18日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9:00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—4月27日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15：00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Style w:val="8"/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2.报名网址：</w:t>
      </w:r>
      <w:r>
        <w:rPr>
          <w:rStyle w:val="8"/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Style w:val="8"/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instrText xml:space="preserve"> HYPERLINK "http://fxl.sce.scut.edu.cn/zk" </w:instrText>
      </w:r>
      <w:r>
        <w:rPr>
          <w:rStyle w:val="8"/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Style w:val="7"/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http</w:t>
      </w:r>
      <w:r>
        <w:rPr>
          <w:rStyle w:val="7"/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s</w:t>
      </w:r>
      <w:r>
        <w:rPr>
          <w:rStyle w:val="7"/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://fxl.sce.scut.edu.cn/zk</w:t>
      </w:r>
      <w:r>
        <w:rPr>
          <w:rStyle w:val="8"/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fldChar w:fldCharType="end"/>
      </w: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（操作说明见附件2）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Style w:val="8"/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  <w:t>3.准考证打印时间：考核时间前三天起。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4.考核安排见下表</w:t>
      </w:r>
    </w:p>
    <w:tbl>
      <w:tblPr>
        <w:tblStyle w:val="5"/>
        <w:tblW w:w="8789" w:type="dxa"/>
        <w:tblInd w:w="-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248"/>
        <w:gridCol w:w="2085"/>
        <w:gridCol w:w="1182"/>
        <w:gridCol w:w="1744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考核方式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考核地点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05711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多媒体技术应用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上机考核</w:t>
            </w:r>
          </w:p>
        </w:tc>
        <w:tc>
          <w:tcPr>
            <w:tcW w:w="17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1、5月18日—20日；2、课程考核时间以准考证为准。</w:t>
            </w:r>
          </w:p>
        </w:tc>
        <w:tc>
          <w:tcPr>
            <w:tcW w:w="16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北区继续教育学院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2.考室以准考证为准。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04196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VB程序设计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上机考核</w:t>
            </w:r>
          </w:p>
        </w:tc>
        <w:tc>
          <w:tcPr>
            <w:tcW w:w="17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04645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计算机图形学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上机考核</w:t>
            </w:r>
          </w:p>
        </w:tc>
        <w:tc>
          <w:tcPr>
            <w:tcW w:w="17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08510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文字图形创意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手绘</w:t>
            </w:r>
          </w:p>
        </w:tc>
        <w:tc>
          <w:tcPr>
            <w:tcW w:w="17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08515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广告与包装设计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上机考核</w:t>
            </w:r>
          </w:p>
        </w:tc>
        <w:tc>
          <w:tcPr>
            <w:tcW w:w="17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08513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设计表现技法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手绘</w:t>
            </w:r>
          </w:p>
        </w:tc>
        <w:tc>
          <w:tcPr>
            <w:tcW w:w="17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08517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计算机三维绘图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上机考核</w:t>
            </w:r>
          </w:p>
        </w:tc>
        <w:tc>
          <w:tcPr>
            <w:tcW w:w="17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08512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计算机辅助工业设计</w:t>
            </w:r>
          </w:p>
        </w:tc>
        <w:tc>
          <w:tcPr>
            <w:tcW w:w="118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上机考核</w:t>
            </w:r>
          </w:p>
        </w:tc>
        <w:tc>
          <w:tcPr>
            <w:tcW w:w="17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考试说明：考场提供画纸、画架、画板；考核所需画笔、颜料等绘图工具由考生自备。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三、成绩查询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本次所有委考、实践考核成绩均按照本通知的附件6进行查询。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四、使用教材及考试大纲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fldChar w:fldCharType="begin"/>
      </w:r>
      <w:r>
        <w:rPr>
          <w:rFonts w:hint="default"/>
          <w:sz w:val="24"/>
          <w:szCs w:val="24"/>
          <w:lang w:val="en-US" w:eastAsia="zh-CN"/>
        </w:rPr>
        <w:instrText xml:space="preserve"> HYPERLINK "http://sce.scut.edu.cn/zkpx/swsjkh/list.htm" </w:instrText>
      </w:r>
      <w:r>
        <w:rPr>
          <w:rFonts w:hint="default"/>
          <w:sz w:val="24"/>
          <w:szCs w:val="24"/>
          <w:lang w:val="en-US" w:eastAsia="zh-CN"/>
        </w:rPr>
        <w:fldChar w:fldCharType="separate"/>
      </w:r>
      <w:r>
        <w:rPr>
          <w:rStyle w:val="7"/>
          <w:rFonts w:hint="default"/>
          <w:sz w:val="24"/>
          <w:szCs w:val="24"/>
          <w:lang w:val="en-US" w:eastAsia="zh-CN"/>
        </w:rPr>
        <w:t>http://sce.scut.edu.cn/zkpx/swsjkh/list.htm</w:t>
      </w:r>
      <w:r>
        <w:rPr>
          <w:rFonts w:hint="default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jE4NTMzMDI4MzZjNDk4ZDY5NWE0MmU5ZTYyZDEifQ=="/>
  </w:docVars>
  <w:rsids>
    <w:rsidRoot w:val="00000000"/>
    <w:rsid w:val="00936276"/>
    <w:rsid w:val="016A63BA"/>
    <w:rsid w:val="01CA6A32"/>
    <w:rsid w:val="046009C2"/>
    <w:rsid w:val="04795F1F"/>
    <w:rsid w:val="07922989"/>
    <w:rsid w:val="08646377"/>
    <w:rsid w:val="08E46AF2"/>
    <w:rsid w:val="090624B6"/>
    <w:rsid w:val="0AA0673D"/>
    <w:rsid w:val="0AAD0E3E"/>
    <w:rsid w:val="0D066854"/>
    <w:rsid w:val="0DED0523"/>
    <w:rsid w:val="0F3A26DF"/>
    <w:rsid w:val="11553800"/>
    <w:rsid w:val="12451307"/>
    <w:rsid w:val="12BD1E50"/>
    <w:rsid w:val="142C0B1B"/>
    <w:rsid w:val="145241BB"/>
    <w:rsid w:val="15AA4BA4"/>
    <w:rsid w:val="16D529CD"/>
    <w:rsid w:val="18236D0A"/>
    <w:rsid w:val="18B3364F"/>
    <w:rsid w:val="194968F4"/>
    <w:rsid w:val="19A56FE4"/>
    <w:rsid w:val="19CD0F20"/>
    <w:rsid w:val="1B3137D5"/>
    <w:rsid w:val="1D840FC9"/>
    <w:rsid w:val="1E57048B"/>
    <w:rsid w:val="208C2461"/>
    <w:rsid w:val="20BE2E8B"/>
    <w:rsid w:val="21756C46"/>
    <w:rsid w:val="25BD151C"/>
    <w:rsid w:val="27624129"/>
    <w:rsid w:val="2B4016C9"/>
    <w:rsid w:val="2C622E1D"/>
    <w:rsid w:val="306E210F"/>
    <w:rsid w:val="33970768"/>
    <w:rsid w:val="39283330"/>
    <w:rsid w:val="3B916C94"/>
    <w:rsid w:val="3DD05BAA"/>
    <w:rsid w:val="42A15FF5"/>
    <w:rsid w:val="43BB086C"/>
    <w:rsid w:val="44A528DD"/>
    <w:rsid w:val="450C2E9A"/>
    <w:rsid w:val="459A028C"/>
    <w:rsid w:val="463770A4"/>
    <w:rsid w:val="48D972CA"/>
    <w:rsid w:val="490177EE"/>
    <w:rsid w:val="49BA59CF"/>
    <w:rsid w:val="4C746020"/>
    <w:rsid w:val="4D403B8B"/>
    <w:rsid w:val="4D7A09E2"/>
    <w:rsid w:val="4D866514"/>
    <w:rsid w:val="50FC5330"/>
    <w:rsid w:val="513B13C3"/>
    <w:rsid w:val="533F136F"/>
    <w:rsid w:val="53DD7E68"/>
    <w:rsid w:val="545C6386"/>
    <w:rsid w:val="55256612"/>
    <w:rsid w:val="55494DEC"/>
    <w:rsid w:val="55D67BF3"/>
    <w:rsid w:val="562F6BC7"/>
    <w:rsid w:val="56502428"/>
    <w:rsid w:val="56C1236A"/>
    <w:rsid w:val="56EA0DA0"/>
    <w:rsid w:val="571A253B"/>
    <w:rsid w:val="58D51DCF"/>
    <w:rsid w:val="59E81E69"/>
    <w:rsid w:val="5A0A5DD6"/>
    <w:rsid w:val="5A435AA4"/>
    <w:rsid w:val="5ECE3894"/>
    <w:rsid w:val="5FAB2D98"/>
    <w:rsid w:val="60FF7C49"/>
    <w:rsid w:val="62370CCE"/>
    <w:rsid w:val="64394B3F"/>
    <w:rsid w:val="672E15F1"/>
    <w:rsid w:val="67A8054D"/>
    <w:rsid w:val="69716A8A"/>
    <w:rsid w:val="6CEE738F"/>
    <w:rsid w:val="712E4620"/>
    <w:rsid w:val="720D612B"/>
    <w:rsid w:val="73B5197E"/>
    <w:rsid w:val="747B1953"/>
    <w:rsid w:val="74BB2697"/>
    <w:rsid w:val="7B34229F"/>
    <w:rsid w:val="7DD87E16"/>
    <w:rsid w:val="7F05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autoRedefine/>
    <w:qFormat/>
    <w:uiPriority w:val="0"/>
    <w:rPr>
      <w:color w:val="800080"/>
      <w:u w:val="single"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741</Words>
  <Characters>1029</Characters>
  <Lines>0</Lines>
  <Paragraphs>0</Paragraphs>
  <TotalTime>2</TotalTime>
  <ScaleCrop>false</ScaleCrop>
  <LinksUpToDate>false</LinksUpToDate>
  <CharactersWithSpaces>1115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辛欣</cp:lastModifiedBy>
  <cp:lastPrinted>2024-03-12T08:45:06Z</cp:lastPrinted>
  <dcterms:modified xsi:type="dcterms:W3CDTF">2024-03-12T08:48:17Z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7C9D9086DA9C46BC803450788A49D8CC</vt:lpwstr>
  </property>
  <property fmtid="{D5CDD505-2E9C-101B-9397-08002B2CF9AE}" pid="4" name="commondata">
    <vt:lpwstr>eyJoZGlkIjoiNjU3MjU3NTBhMjZkODYyZDg4NTJhNzM2NmFlYTQ1NjcifQ==</vt:lpwstr>
  </property>
</Properties>
</file>